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68" w:rsidRPr="005B292D" w:rsidRDefault="00375E68" w:rsidP="004D4517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rFonts w:ascii="Constantia" w:hAnsi="Constantia"/>
          <w:color w:val="1F497D" w:themeColor="text2"/>
          <w:sz w:val="44"/>
          <w:szCs w:val="44"/>
        </w:rPr>
      </w:pPr>
      <w:r w:rsidRPr="005B292D">
        <w:rPr>
          <w:rStyle w:val="a4"/>
          <w:rFonts w:ascii="Constantia" w:hAnsi="Constantia"/>
          <w:iCs/>
          <w:color w:val="1F497D" w:themeColor="text2"/>
          <w:sz w:val="44"/>
          <w:szCs w:val="44"/>
        </w:rPr>
        <w:t>Уважаемые родители!</w:t>
      </w:r>
    </w:p>
    <w:p w:rsidR="00375E68" w:rsidRPr="005B292D" w:rsidRDefault="00375E68" w:rsidP="004D4517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rFonts w:ascii="Constantia" w:hAnsi="Constantia"/>
          <w:color w:val="000000"/>
          <w:sz w:val="28"/>
          <w:szCs w:val="28"/>
        </w:rPr>
      </w:pPr>
      <w:r w:rsidRPr="005B292D">
        <w:rPr>
          <w:rStyle w:val="a5"/>
          <w:rFonts w:ascii="Constantia" w:hAnsi="Constantia"/>
          <w:bCs/>
          <w:i w:val="0"/>
          <w:color w:val="000000"/>
        </w:rPr>
        <w:t>  </w:t>
      </w:r>
      <w:r w:rsidR="00A6789B" w:rsidRPr="005B292D">
        <w:rPr>
          <w:rStyle w:val="a5"/>
          <w:rFonts w:ascii="Constantia" w:hAnsi="Constantia"/>
          <w:bCs/>
          <w:i w:val="0"/>
          <w:color w:val="000000"/>
        </w:rPr>
        <w:t xml:space="preserve"> </w:t>
      </w:r>
      <w:r w:rsidRPr="005B292D">
        <w:rPr>
          <w:rStyle w:val="a5"/>
          <w:rFonts w:ascii="Constantia" w:hAnsi="Constantia"/>
          <w:bCs/>
          <w:i w:val="0"/>
          <w:color w:val="000000"/>
          <w:sz w:val="28"/>
          <w:szCs w:val="28"/>
        </w:rPr>
        <w:t>На базе дошкольного образовательного учреждения работает</w:t>
      </w:r>
      <w:r w:rsidRPr="005B292D">
        <w:rPr>
          <w:rStyle w:val="apple-converted-space"/>
          <w:rFonts w:ascii="Constantia" w:hAnsi="Constantia"/>
          <w:bCs/>
          <w:iCs/>
          <w:color w:val="000000"/>
          <w:sz w:val="28"/>
          <w:szCs w:val="28"/>
        </w:rPr>
        <w:t> </w:t>
      </w:r>
    </w:p>
    <w:p w:rsidR="00375E68" w:rsidRPr="005B292D" w:rsidRDefault="00A6789B" w:rsidP="004D4517">
      <w:pPr>
        <w:pStyle w:val="a3"/>
        <w:spacing w:before="30" w:beforeAutospacing="0" w:after="30" w:afterAutospacing="0" w:line="276" w:lineRule="auto"/>
        <w:jc w:val="center"/>
        <w:rPr>
          <w:rFonts w:ascii="Constantia" w:hAnsi="Constantia"/>
          <w:bCs/>
          <w:color w:val="000000"/>
          <w:shd w:val="clear" w:color="auto" w:fill="FFFFFF"/>
        </w:rPr>
      </w:pPr>
      <w:r w:rsidRPr="005B292D">
        <w:rPr>
          <w:rStyle w:val="a4"/>
          <w:rFonts w:ascii="Constantia" w:hAnsi="Constantia"/>
          <w:b w:val="0"/>
          <w:iCs/>
          <w:color w:val="000000"/>
          <w:sz w:val="28"/>
          <w:szCs w:val="28"/>
          <w:shd w:val="clear" w:color="auto" w:fill="FFFFFF"/>
        </w:rPr>
        <w:t>  «Консультативный пункт» </w:t>
      </w:r>
      <w:r w:rsidR="00375E68" w:rsidRPr="005B292D">
        <w:rPr>
          <w:rStyle w:val="a4"/>
          <w:rFonts w:ascii="Constantia" w:hAnsi="Constantia"/>
          <w:b w:val="0"/>
          <w:iCs/>
          <w:color w:val="000000"/>
          <w:sz w:val="28"/>
          <w:szCs w:val="28"/>
          <w:shd w:val="clear" w:color="auto" w:fill="FFFFFF"/>
        </w:rPr>
        <w:t xml:space="preserve">для родителей, чьи дети  не посещают детское </w:t>
      </w:r>
      <w:r w:rsidR="004D4517" w:rsidRPr="005B292D">
        <w:rPr>
          <w:rStyle w:val="a4"/>
          <w:rFonts w:ascii="Constantia" w:hAnsi="Constantia"/>
          <w:b w:val="0"/>
          <w:iCs/>
          <w:color w:val="000000"/>
          <w:sz w:val="28"/>
          <w:szCs w:val="28"/>
          <w:shd w:val="clear" w:color="auto" w:fill="FFFFFF"/>
        </w:rPr>
        <w:t xml:space="preserve">дошкольное </w:t>
      </w:r>
      <w:r w:rsidR="00375E68" w:rsidRPr="005B292D">
        <w:rPr>
          <w:rStyle w:val="a4"/>
          <w:rFonts w:ascii="Constantia" w:hAnsi="Constantia"/>
          <w:b w:val="0"/>
          <w:iCs/>
          <w:color w:val="000000"/>
          <w:sz w:val="28"/>
          <w:szCs w:val="28"/>
          <w:shd w:val="clear" w:color="auto" w:fill="FFFFFF"/>
        </w:rPr>
        <w:t>учреждение</w:t>
      </w:r>
      <w:r w:rsidR="00375E68" w:rsidRPr="005B292D">
        <w:rPr>
          <w:rStyle w:val="a4"/>
          <w:rFonts w:ascii="Constantia" w:hAnsi="Constantia"/>
          <w:b w:val="0"/>
          <w:iCs/>
          <w:color w:val="000000"/>
          <w:shd w:val="clear" w:color="auto" w:fill="FFFFFF"/>
        </w:rPr>
        <w:t>.</w:t>
      </w:r>
    </w:p>
    <w:p w:rsidR="00375E68" w:rsidRPr="005B292D" w:rsidRDefault="00375E68" w:rsidP="004D4517">
      <w:pPr>
        <w:pStyle w:val="a3"/>
        <w:spacing w:before="30" w:beforeAutospacing="0" w:after="30" w:afterAutospacing="0" w:line="276" w:lineRule="auto"/>
        <w:jc w:val="center"/>
        <w:rPr>
          <w:rFonts w:ascii="Constantia" w:hAnsi="Constantia"/>
          <w:bCs/>
          <w:color w:val="1F497D" w:themeColor="text2"/>
          <w:sz w:val="32"/>
          <w:szCs w:val="32"/>
          <w:shd w:val="clear" w:color="auto" w:fill="FFFFFF"/>
        </w:rPr>
      </w:pPr>
      <w:r w:rsidRPr="005B292D">
        <w:rPr>
          <w:rStyle w:val="a4"/>
          <w:rFonts w:ascii="Constantia" w:hAnsi="Constantia"/>
          <w:iCs/>
          <w:color w:val="1F497D" w:themeColor="text2"/>
          <w:sz w:val="32"/>
          <w:szCs w:val="32"/>
          <w:shd w:val="clear" w:color="auto" w:fill="FFFFFF"/>
        </w:rPr>
        <w:t>Организация деятельности  «Консультативного пункта»: </w:t>
      </w:r>
    </w:p>
    <w:p w:rsidR="00A6789B" w:rsidRPr="005B292D" w:rsidRDefault="00A6789B" w:rsidP="004D4517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rFonts w:ascii="Constantia" w:hAnsi="Constantia"/>
          <w:color w:val="000000"/>
          <w:sz w:val="28"/>
          <w:szCs w:val="28"/>
        </w:rPr>
      </w:pPr>
      <w:r w:rsidRPr="005B292D">
        <w:rPr>
          <w:rStyle w:val="a5"/>
          <w:rFonts w:ascii="Constantia" w:hAnsi="Constantia"/>
          <w:bCs/>
          <w:i w:val="0"/>
          <w:color w:val="000000"/>
          <w:sz w:val="28"/>
          <w:szCs w:val="28"/>
        </w:rPr>
        <w:t xml:space="preserve">Если </w:t>
      </w:r>
      <w:r w:rsidR="00375E68" w:rsidRPr="005B292D">
        <w:rPr>
          <w:rStyle w:val="a5"/>
          <w:rFonts w:ascii="Constantia" w:hAnsi="Constantia"/>
          <w:bCs/>
          <w:i w:val="0"/>
          <w:color w:val="000000"/>
          <w:sz w:val="28"/>
          <w:szCs w:val="28"/>
        </w:rPr>
        <w:t>Ваш ребенок не посещает детский сад и у вас возникают вопросы, связанные с воспитанием и развитием ребенка, то Вы можете обратиться в «Консультативный пункт».</w:t>
      </w:r>
    </w:p>
    <w:p w:rsidR="00A6789B" w:rsidRPr="005B292D" w:rsidRDefault="00A6789B" w:rsidP="004D4517">
      <w:pPr>
        <w:tabs>
          <w:tab w:val="num" w:pos="-142"/>
        </w:tabs>
        <w:jc w:val="center"/>
        <w:rPr>
          <w:rFonts w:ascii="Constantia" w:hAnsi="Constantia"/>
          <w:b/>
          <w:color w:val="1F497D" w:themeColor="text2"/>
          <w:sz w:val="32"/>
          <w:szCs w:val="32"/>
        </w:rPr>
      </w:pPr>
      <w:r w:rsidRPr="005B292D">
        <w:rPr>
          <w:rFonts w:ascii="Constantia" w:hAnsi="Constantia" w:cs="Cambria"/>
          <w:b/>
          <w:color w:val="1F497D" w:themeColor="text2"/>
          <w:sz w:val="32"/>
          <w:szCs w:val="32"/>
        </w:rPr>
        <w:t>Основные</w:t>
      </w:r>
      <w:r w:rsidRPr="005B292D">
        <w:rPr>
          <w:rFonts w:ascii="Constantia" w:hAnsi="Constantia"/>
          <w:b/>
          <w:color w:val="1F497D" w:themeColor="text2"/>
          <w:sz w:val="32"/>
          <w:szCs w:val="32"/>
        </w:rPr>
        <w:t xml:space="preserve"> </w:t>
      </w:r>
      <w:r w:rsidRPr="005B292D">
        <w:rPr>
          <w:rFonts w:ascii="Constantia" w:hAnsi="Constantia" w:cs="Cambria"/>
          <w:b/>
          <w:color w:val="1F497D" w:themeColor="text2"/>
          <w:sz w:val="32"/>
          <w:szCs w:val="32"/>
        </w:rPr>
        <w:t>цели</w:t>
      </w:r>
      <w:r w:rsidRPr="005B292D">
        <w:rPr>
          <w:rFonts w:ascii="Constantia" w:hAnsi="Constantia"/>
          <w:b/>
          <w:color w:val="1F497D" w:themeColor="text2"/>
          <w:sz w:val="32"/>
          <w:szCs w:val="32"/>
        </w:rPr>
        <w:t xml:space="preserve"> </w:t>
      </w:r>
      <w:r w:rsidRPr="005B292D">
        <w:rPr>
          <w:rFonts w:ascii="Constantia" w:hAnsi="Constantia" w:cs="Cambria"/>
          <w:b/>
          <w:color w:val="1F497D" w:themeColor="text2"/>
          <w:sz w:val="32"/>
          <w:szCs w:val="32"/>
        </w:rPr>
        <w:t>консультативного</w:t>
      </w:r>
      <w:r w:rsidRPr="005B292D">
        <w:rPr>
          <w:rFonts w:ascii="Constantia" w:hAnsi="Constantia"/>
          <w:b/>
          <w:color w:val="1F497D" w:themeColor="text2"/>
          <w:sz w:val="32"/>
          <w:szCs w:val="32"/>
        </w:rPr>
        <w:t xml:space="preserve"> </w:t>
      </w:r>
      <w:r w:rsidRPr="005B292D">
        <w:rPr>
          <w:rFonts w:ascii="Constantia" w:hAnsi="Constantia" w:cs="Cambria"/>
          <w:b/>
          <w:color w:val="1F497D" w:themeColor="text2"/>
          <w:sz w:val="32"/>
          <w:szCs w:val="32"/>
        </w:rPr>
        <w:t>пункта</w:t>
      </w:r>
      <w:r w:rsidRPr="005B292D">
        <w:rPr>
          <w:rFonts w:ascii="Constantia" w:hAnsi="Constantia"/>
          <w:b/>
          <w:color w:val="1F497D" w:themeColor="text2"/>
          <w:sz w:val="32"/>
          <w:szCs w:val="32"/>
        </w:rPr>
        <w:t>:</w:t>
      </w:r>
    </w:p>
    <w:p w:rsidR="00A6789B" w:rsidRPr="005B292D" w:rsidRDefault="00A6789B" w:rsidP="004D4517">
      <w:pPr>
        <w:pStyle w:val="a8"/>
        <w:numPr>
          <w:ilvl w:val="0"/>
          <w:numId w:val="4"/>
        </w:numPr>
        <w:tabs>
          <w:tab w:val="num" w:pos="-142"/>
        </w:tabs>
        <w:jc w:val="both"/>
        <w:rPr>
          <w:rFonts w:ascii="Constantia" w:hAnsi="Constantia"/>
          <w:sz w:val="28"/>
          <w:szCs w:val="28"/>
        </w:rPr>
      </w:pPr>
      <w:r w:rsidRPr="005B292D">
        <w:rPr>
          <w:rFonts w:ascii="Constantia" w:hAnsi="Constantia"/>
          <w:sz w:val="28"/>
          <w:szCs w:val="28"/>
        </w:rPr>
        <w:t>обеспечение доступности дошкольного образования;</w:t>
      </w:r>
    </w:p>
    <w:p w:rsidR="00A6789B" w:rsidRPr="005B292D" w:rsidRDefault="00A6789B" w:rsidP="004D4517">
      <w:pPr>
        <w:pStyle w:val="a8"/>
        <w:numPr>
          <w:ilvl w:val="0"/>
          <w:numId w:val="4"/>
        </w:numPr>
        <w:tabs>
          <w:tab w:val="num" w:pos="-142"/>
        </w:tabs>
        <w:jc w:val="both"/>
        <w:rPr>
          <w:rFonts w:ascii="Constantia" w:hAnsi="Constantia"/>
          <w:sz w:val="28"/>
          <w:szCs w:val="28"/>
        </w:rPr>
      </w:pPr>
      <w:r w:rsidRPr="005B292D">
        <w:rPr>
          <w:rFonts w:ascii="Constantia" w:hAnsi="Constantia"/>
          <w:sz w:val="28"/>
          <w:szCs w:val="28"/>
        </w:rPr>
        <w:t>выравнивание стартовых возможностей детей, не посещающих ДОУ, при поступлении в школу;</w:t>
      </w:r>
    </w:p>
    <w:p w:rsidR="00A6789B" w:rsidRPr="005B292D" w:rsidRDefault="00A6789B" w:rsidP="004D4517">
      <w:pPr>
        <w:pStyle w:val="a8"/>
        <w:numPr>
          <w:ilvl w:val="0"/>
          <w:numId w:val="4"/>
        </w:numPr>
        <w:tabs>
          <w:tab w:val="num" w:pos="-142"/>
        </w:tabs>
        <w:jc w:val="both"/>
        <w:rPr>
          <w:rFonts w:ascii="Constantia" w:hAnsi="Constantia"/>
          <w:sz w:val="28"/>
          <w:szCs w:val="28"/>
        </w:rPr>
      </w:pPr>
      <w:r w:rsidRPr="005B292D">
        <w:rPr>
          <w:rFonts w:ascii="Constantia" w:hAnsi="Constantia"/>
          <w:sz w:val="28"/>
          <w:szCs w:val="28"/>
        </w:rPr>
        <w:t>обеспечение единства и преемственности семейного и дошкольного воспитания;</w:t>
      </w:r>
    </w:p>
    <w:p w:rsidR="00C70E37" w:rsidRPr="005B292D" w:rsidRDefault="00A6789B" w:rsidP="004D4517">
      <w:pPr>
        <w:pStyle w:val="a8"/>
        <w:numPr>
          <w:ilvl w:val="0"/>
          <w:numId w:val="4"/>
        </w:numPr>
        <w:tabs>
          <w:tab w:val="num" w:pos="-142"/>
        </w:tabs>
        <w:jc w:val="both"/>
        <w:rPr>
          <w:rFonts w:ascii="Constantia" w:hAnsi="Constantia"/>
          <w:sz w:val="28"/>
          <w:szCs w:val="28"/>
        </w:rPr>
      </w:pPr>
      <w:r w:rsidRPr="005B292D">
        <w:rPr>
          <w:rFonts w:ascii="Constantia" w:hAnsi="Constantia"/>
          <w:sz w:val="28"/>
          <w:szCs w:val="28"/>
        </w:rPr>
        <w:t>повышение педагогической компетентности родителей (законных представителей), воспитывающих детей с ограниченными возможностями здоровья.</w:t>
      </w:r>
    </w:p>
    <w:p w:rsidR="00C70E37" w:rsidRPr="005B292D" w:rsidRDefault="00C70E37" w:rsidP="004D4517">
      <w:pPr>
        <w:tabs>
          <w:tab w:val="left" w:pos="-142"/>
        </w:tabs>
        <w:jc w:val="center"/>
        <w:rPr>
          <w:rFonts w:ascii="Constantia" w:hAnsi="Constantia" w:cs="Times New Roman"/>
          <w:b/>
          <w:color w:val="1F497D" w:themeColor="text2"/>
          <w:sz w:val="32"/>
          <w:szCs w:val="32"/>
        </w:rPr>
      </w:pPr>
      <w:r w:rsidRPr="005B292D">
        <w:rPr>
          <w:rFonts w:ascii="Constantia" w:hAnsi="Constantia" w:cs="Times New Roman"/>
          <w:b/>
          <w:color w:val="1F497D" w:themeColor="text2"/>
          <w:sz w:val="32"/>
          <w:szCs w:val="32"/>
        </w:rPr>
        <w:t>Основные задачи консультативного пункта:</w:t>
      </w:r>
    </w:p>
    <w:p w:rsidR="00C70E37" w:rsidRPr="005B292D" w:rsidRDefault="00C70E37" w:rsidP="004D4517">
      <w:pPr>
        <w:pStyle w:val="a8"/>
        <w:numPr>
          <w:ilvl w:val="0"/>
          <w:numId w:val="5"/>
        </w:numPr>
        <w:tabs>
          <w:tab w:val="left" w:pos="-142"/>
        </w:tabs>
        <w:jc w:val="both"/>
        <w:rPr>
          <w:rFonts w:ascii="Constantia" w:hAnsi="Constantia"/>
          <w:sz w:val="28"/>
          <w:szCs w:val="28"/>
        </w:rPr>
      </w:pPr>
      <w:r w:rsidRPr="005B292D">
        <w:rPr>
          <w:rFonts w:ascii="Constantia" w:hAnsi="Constantia"/>
        </w:rPr>
        <w:t xml:space="preserve"> </w:t>
      </w:r>
      <w:r w:rsidRPr="005B292D">
        <w:rPr>
          <w:rFonts w:ascii="Constantia" w:hAnsi="Constantia"/>
          <w:sz w:val="28"/>
          <w:szCs w:val="28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C70E37" w:rsidRPr="005B292D" w:rsidRDefault="00C70E37" w:rsidP="004D4517">
      <w:pPr>
        <w:pStyle w:val="a8"/>
        <w:numPr>
          <w:ilvl w:val="0"/>
          <w:numId w:val="5"/>
        </w:numPr>
        <w:tabs>
          <w:tab w:val="left" w:pos="-142"/>
        </w:tabs>
        <w:jc w:val="both"/>
        <w:rPr>
          <w:rFonts w:ascii="Constantia" w:hAnsi="Constantia"/>
          <w:sz w:val="28"/>
          <w:szCs w:val="28"/>
        </w:rPr>
      </w:pPr>
      <w:r w:rsidRPr="005B292D">
        <w:rPr>
          <w:rFonts w:ascii="Constantia" w:hAnsi="Constantia"/>
          <w:sz w:val="28"/>
          <w:szCs w:val="28"/>
        </w:rPr>
        <w:t>диагностика особенностей развития интеллектуальной, эмоциональной и волевой сфер детей;</w:t>
      </w:r>
    </w:p>
    <w:p w:rsidR="00C70E37" w:rsidRPr="005B292D" w:rsidRDefault="00C70E37" w:rsidP="004D4517">
      <w:pPr>
        <w:pStyle w:val="a8"/>
        <w:numPr>
          <w:ilvl w:val="0"/>
          <w:numId w:val="5"/>
        </w:numPr>
        <w:tabs>
          <w:tab w:val="left" w:pos="-142"/>
        </w:tabs>
        <w:jc w:val="both"/>
        <w:rPr>
          <w:rFonts w:ascii="Constantia" w:hAnsi="Constantia"/>
          <w:sz w:val="28"/>
          <w:szCs w:val="28"/>
        </w:rPr>
      </w:pPr>
      <w:r w:rsidRPr="005B292D">
        <w:rPr>
          <w:rFonts w:ascii="Constantia" w:hAnsi="Constantia"/>
          <w:sz w:val="28"/>
          <w:szCs w:val="28"/>
        </w:rPr>
        <w:t>оказание дошкольникам содействия в социализации;</w:t>
      </w:r>
    </w:p>
    <w:p w:rsidR="00C70E37" w:rsidRPr="005B292D" w:rsidRDefault="00C70E37" w:rsidP="004D4517">
      <w:pPr>
        <w:pStyle w:val="a8"/>
        <w:numPr>
          <w:ilvl w:val="0"/>
          <w:numId w:val="5"/>
        </w:numPr>
        <w:tabs>
          <w:tab w:val="left" w:pos="-142"/>
        </w:tabs>
        <w:jc w:val="both"/>
        <w:rPr>
          <w:rFonts w:ascii="Constantia" w:hAnsi="Constantia"/>
          <w:sz w:val="28"/>
          <w:szCs w:val="28"/>
        </w:rPr>
      </w:pPr>
      <w:r w:rsidRPr="005B292D">
        <w:rPr>
          <w:rFonts w:ascii="Constantia" w:hAnsi="Constantia"/>
          <w:sz w:val="28"/>
          <w:szCs w:val="28"/>
        </w:rPr>
        <w:t>обеспечение успешной адаптации детей при поступлении в ДОУ или школу;</w:t>
      </w:r>
    </w:p>
    <w:p w:rsidR="00375E68" w:rsidRPr="005B292D" w:rsidRDefault="00C70E37" w:rsidP="004D4517">
      <w:pPr>
        <w:pStyle w:val="a8"/>
        <w:numPr>
          <w:ilvl w:val="0"/>
          <w:numId w:val="5"/>
        </w:numPr>
        <w:tabs>
          <w:tab w:val="num" w:pos="-142"/>
        </w:tabs>
        <w:jc w:val="both"/>
        <w:rPr>
          <w:rFonts w:ascii="Constantia" w:hAnsi="Constantia"/>
          <w:sz w:val="28"/>
          <w:szCs w:val="28"/>
        </w:rPr>
      </w:pPr>
      <w:r w:rsidRPr="005B292D">
        <w:rPr>
          <w:rFonts w:ascii="Constantia" w:hAnsi="Constantia"/>
          <w:sz w:val="28"/>
          <w:szCs w:val="28"/>
        </w:rPr>
        <w:t>информирование родителей (законных представителей) об учреждениях системы образования, которые могут оказать квалифицированную</w:t>
      </w:r>
      <w:r w:rsidRPr="005B292D">
        <w:rPr>
          <w:rFonts w:ascii="Constantia" w:hAnsi="Constantia"/>
        </w:rPr>
        <w:t xml:space="preserve"> </w:t>
      </w:r>
      <w:r w:rsidRPr="005B292D">
        <w:rPr>
          <w:rFonts w:ascii="Constantia" w:hAnsi="Constantia"/>
          <w:sz w:val="28"/>
          <w:szCs w:val="28"/>
        </w:rPr>
        <w:t>помощь ребенку в соответствии с его индивидуальными особенностями.</w:t>
      </w:r>
    </w:p>
    <w:p w:rsidR="004D4517" w:rsidRDefault="004D4517" w:rsidP="004D4517">
      <w:pPr>
        <w:pStyle w:val="a3"/>
        <w:spacing w:before="30" w:beforeAutospacing="0" w:after="30" w:afterAutospacing="0" w:line="276" w:lineRule="auto"/>
        <w:jc w:val="center"/>
        <w:rPr>
          <w:rStyle w:val="a4"/>
          <w:rFonts w:ascii="Arial Narrow" w:hAnsi="Arial Narrow"/>
          <w:b w:val="0"/>
          <w:iCs/>
          <w:color w:val="7030A0"/>
          <w:sz w:val="32"/>
          <w:szCs w:val="32"/>
          <w:shd w:val="clear" w:color="auto" w:fill="FFFFFF"/>
        </w:rPr>
      </w:pPr>
    </w:p>
    <w:p w:rsidR="003D2BCF" w:rsidRDefault="003D2BCF" w:rsidP="004D4517">
      <w:pPr>
        <w:pStyle w:val="a3"/>
        <w:spacing w:before="30" w:beforeAutospacing="0" w:after="30" w:afterAutospacing="0" w:line="276" w:lineRule="auto"/>
        <w:jc w:val="center"/>
        <w:rPr>
          <w:rStyle w:val="a4"/>
          <w:rFonts w:ascii="Arial Narrow" w:hAnsi="Arial Narrow"/>
          <w:b w:val="0"/>
          <w:iCs/>
          <w:color w:val="7030A0"/>
          <w:sz w:val="32"/>
          <w:szCs w:val="32"/>
          <w:shd w:val="clear" w:color="auto" w:fill="FFFFFF"/>
        </w:rPr>
      </w:pPr>
    </w:p>
    <w:p w:rsidR="003D2BCF" w:rsidRDefault="003D2BCF" w:rsidP="004D4517">
      <w:pPr>
        <w:pStyle w:val="a3"/>
        <w:spacing w:before="30" w:beforeAutospacing="0" w:after="30" w:afterAutospacing="0" w:line="276" w:lineRule="auto"/>
        <w:jc w:val="center"/>
        <w:rPr>
          <w:rStyle w:val="a4"/>
          <w:rFonts w:ascii="Arial Narrow" w:hAnsi="Arial Narrow"/>
          <w:b w:val="0"/>
          <w:iCs/>
          <w:color w:val="7030A0"/>
          <w:sz w:val="32"/>
          <w:szCs w:val="32"/>
          <w:shd w:val="clear" w:color="auto" w:fill="FFFFFF"/>
        </w:rPr>
      </w:pPr>
    </w:p>
    <w:p w:rsidR="003D2BCF" w:rsidRDefault="003D2BCF" w:rsidP="004D4517">
      <w:pPr>
        <w:pStyle w:val="a3"/>
        <w:spacing w:before="30" w:beforeAutospacing="0" w:after="30" w:afterAutospacing="0" w:line="276" w:lineRule="auto"/>
        <w:jc w:val="center"/>
        <w:rPr>
          <w:rStyle w:val="a4"/>
          <w:rFonts w:ascii="Arial Narrow" w:hAnsi="Arial Narrow"/>
          <w:b w:val="0"/>
          <w:iCs/>
          <w:color w:val="7030A0"/>
          <w:sz w:val="32"/>
          <w:szCs w:val="32"/>
          <w:shd w:val="clear" w:color="auto" w:fill="FFFFFF"/>
        </w:rPr>
      </w:pPr>
    </w:p>
    <w:p w:rsidR="003D2BCF" w:rsidRDefault="003D2BCF" w:rsidP="004D4517">
      <w:pPr>
        <w:pStyle w:val="a3"/>
        <w:spacing w:before="30" w:beforeAutospacing="0" w:after="30" w:afterAutospacing="0" w:line="276" w:lineRule="auto"/>
        <w:jc w:val="center"/>
        <w:rPr>
          <w:rStyle w:val="a4"/>
          <w:rFonts w:ascii="Arial Narrow" w:hAnsi="Arial Narrow"/>
          <w:b w:val="0"/>
          <w:iCs/>
          <w:color w:val="7030A0"/>
          <w:sz w:val="32"/>
          <w:szCs w:val="32"/>
          <w:shd w:val="clear" w:color="auto" w:fill="FFFFFF"/>
        </w:rPr>
      </w:pPr>
    </w:p>
    <w:p w:rsidR="004D4517" w:rsidRDefault="004D4517" w:rsidP="004D4517">
      <w:pPr>
        <w:pStyle w:val="a3"/>
        <w:spacing w:before="30" w:beforeAutospacing="0" w:after="30" w:afterAutospacing="0"/>
        <w:rPr>
          <w:rStyle w:val="a4"/>
          <w:rFonts w:ascii="Arial Narrow" w:hAnsi="Arial Narrow"/>
          <w:b w:val="0"/>
          <w:iCs/>
          <w:color w:val="7030A0"/>
          <w:sz w:val="32"/>
          <w:szCs w:val="32"/>
          <w:shd w:val="clear" w:color="auto" w:fill="FFFFFF"/>
        </w:rPr>
      </w:pPr>
    </w:p>
    <w:p w:rsidR="00375E68" w:rsidRPr="005B292D" w:rsidRDefault="00375E68" w:rsidP="00375E68">
      <w:pPr>
        <w:pStyle w:val="a3"/>
        <w:spacing w:before="30" w:beforeAutospacing="0" w:after="30" w:afterAutospacing="0"/>
        <w:jc w:val="center"/>
        <w:rPr>
          <w:rFonts w:ascii="Constantia" w:hAnsi="Constantia"/>
          <w:bCs/>
          <w:color w:val="1F497D" w:themeColor="text2"/>
          <w:sz w:val="32"/>
          <w:szCs w:val="32"/>
          <w:shd w:val="clear" w:color="auto" w:fill="FFFFFF"/>
        </w:rPr>
      </w:pPr>
      <w:r w:rsidRPr="005B292D">
        <w:rPr>
          <w:rStyle w:val="a4"/>
          <w:rFonts w:ascii="Constantia" w:hAnsi="Constantia"/>
          <w:iCs/>
          <w:color w:val="1F497D" w:themeColor="text2"/>
          <w:sz w:val="32"/>
          <w:szCs w:val="32"/>
          <w:shd w:val="clear" w:color="auto" w:fill="FFFFFF"/>
        </w:rPr>
        <w:t>Специалисты «Консультативного пункта» проводят:</w:t>
      </w:r>
    </w:p>
    <w:p w:rsidR="00375E68" w:rsidRPr="005B292D" w:rsidRDefault="00375E68" w:rsidP="004D4517">
      <w:pPr>
        <w:pStyle w:val="a3"/>
        <w:numPr>
          <w:ilvl w:val="0"/>
          <w:numId w:val="2"/>
        </w:numPr>
        <w:spacing w:before="30" w:beforeAutospacing="0" w:after="30" w:afterAutospacing="0" w:line="276" w:lineRule="auto"/>
        <w:jc w:val="both"/>
        <w:rPr>
          <w:rFonts w:ascii="Constantia" w:hAnsi="Constantia"/>
          <w:bCs/>
          <w:color w:val="000000"/>
          <w:sz w:val="28"/>
          <w:szCs w:val="28"/>
          <w:shd w:val="clear" w:color="auto" w:fill="FFFFFF"/>
        </w:rPr>
      </w:pPr>
      <w:r w:rsidRPr="005B292D">
        <w:rPr>
          <w:rStyle w:val="a5"/>
          <w:rFonts w:ascii="Constantia" w:hAnsi="Constantia"/>
          <w:bCs/>
          <w:i w:val="0"/>
          <w:color w:val="000000"/>
          <w:sz w:val="28"/>
          <w:szCs w:val="28"/>
          <w:shd w:val="clear" w:color="auto" w:fill="FFFFFF"/>
        </w:rPr>
        <w:t>диагностическую работу с родите</w:t>
      </w:r>
      <w:r w:rsidR="00C70E37" w:rsidRPr="005B292D">
        <w:rPr>
          <w:rStyle w:val="a5"/>
          <w:rFonts w:ascii="Constantia" w:hAnsi="Constantia"/>
          <w:bCs/>
          <w:i w:val="0"/>
          <w:color w:val="000000"/>
          <w:sz w:val="28"/>
          <w:szCs w:val="28"/>
          <w:shd w:val="clear" w:color="auto" w:fill="FFFFFF"/>
        </w:rPr>
        <w:t>лями и детьми (в возрасте от 0</w:t>
      </w:r>
      <w:r w:rsidRPr="005B292D">
        <w:rPr>
          <w:rStyle w:val="a5"/>
          <w:rFonts w:ascii="Constantia" w:hAnsi="Constantia"/>
          <w:bCs/>
          <w:i w:val="0"/>
          <w:color w:val="000000"/>
          <w:sz w:val="28"/>
          <w:szCs w:val="28"/>
          <w:shd w:val="clear" w:color="auto" w:fill="FFFFFF"/>
        </w:rPr>
        <w:t xml:space="preserve"> года до 7 лет).</w:t>
      </w:r>
    </w:p>
    <w:p w:rsidR="00375E68" w:rsidRPr="005B292D" w:rsidRDefault="00375E68" w:rsidP="004D4517">
      <w:pPr>
        <w:pStyle w:val="a3"/>
        <w:numPr>
          <w:ilvl w:val="0"/>
          <w:numId w:val="2"/>
        </w:numPr>
        <w:spacing w:before="30" w:beforeAutospacing="0" w:after="30" w:afterAutospacing="0" w:line="276" w:lineRule="auto"/>
        <w:jc w:val="both"/>
        <w:rPr>
          <w:rFonts w:ascii="Constantia" w:hAnsi="Constantia"/>
          <w:bCs/>
          <w:color w:val="000000"/>
          <w:sz w:val="28"/>
          <w:szCs w:val="28"/>
          <w:shd w:val="clear" w:color="auto" w:fill="FFFFFF"/>
        </w:rPr>
      </w:pPr>
      <w:r w:rsidRPr="005B292D">
        <w:rPr>
          <w:rStyle w:val="a5"/>
          <w:rFonts w:ascii="Constantia" w:hAnsi="Constantia"/>
          <w:bCs/>
          <w:i w:val="0"/>
          <w:color w:val="000000"/>
          <w:sz w:val="28"/>
          <w:szCs w:val="28"/>
          <w:shd w:val="clear" w:color="auto" w:fill="FFFFFF"/>
        </w:rPr>
        <w:t>индивидуальную консультативную работу с детьми, в присутствии родителей (законных представителей), по окончании консультации  даются  рекомендации консультирующего специалиста.</w:t>
      </w:r>
    </w:p>
    <w:p w:rsidR="00375E68" w:rsidRPr="005B292D" w:rsidRDefault="00375E68" w:rsidP="004D4517">
      <w:pPr>
        <w:pStyle w:val="a3"/>
        <w:numPr>
          <w:ilvl w:val="0"/>
          <w:numId w:val="2"/>
        </w:numPr>
        <w:spacing w:before="30" w:beforeAutospacing="0" w:after="30" w:afterAutospacing="0" w:line="276" w:lineRule="auto"/>
        <w:jc w:val="both"/>
        <w:rPr>
          <w:rFonts w:ascii="Constantia" w:hAnsi="Constantia"/>
          <w:bCs/>
          <w:color w:val="000000"/>
          <w:sz w:val="28"/>
          <w:szCs w:val="28"/>
          <w:shd w:val="clear" w:color="auto" w:fill="FFFFFF"/>
        </w:rPr>
      </w:pPr>
      <w:r w:rsidRPr="005B292D">
        <w:rPr>
          <w:rStyle w:val="a5"/>
          <w:rFonts w:ascii="Constantia" w:hAnsi="Constantia"/>
          <w:bCs/>
          <w:i w:val="0"/>
          <w:color w:val="000000"/>
          <w:sz w:val="28"/>
          <w:szCs w:val="28"/>
          <w:shd w:val="clear" w:color="auto" w:fill="FFFFFF"/>
        </w:rPr>
        <w:t>групповые консультации для родителей по повышению грамотности в вопросах образования и расширения представлений в сфере педагогических и специальных знаний.</w:t>
      </w:r>
    </w:p>
    <w:p w:rsidR="009C0F4A" w:rsidRPr="005B292D" w:rsidRDefault="004D4517" w:rsidP="002A71D3">
      <w:pPr>
        <w:pStyle w:val="a3"/>
        <w:numPr>
          <w:ilvl w:val="0"/>
          <w:numId w:val="2"/>
        </w:numPr>
        <w:spacing w:before="30" w:beforeAutospacing="0" w:after="30" w:afterAutospacing="0" w:line="276" w:lineRule="auto"/>
        <w:jc w:val="both"/>
        <w:rPr>
          <w:rFonts w:ascii="Constantia" w:hAnsi="Constantia"/>
          <w:bCs/>
          <w:color w:val="000000"/>
          <w:sz w:val="28"/>
          <w:szCs w:val="28"/>
          <w:shd w:val="clear" w:color="auto" w:fill="FFFFFF"/>
        </w:rPr>
      </w:pPr>
      <w:r w:rsidRPr="005B292D">
        <w:rPr>
          <w:rStyle w:val="a5"/>
          <w:rFonts w:ascii="Constantia" w:hAnsi="Constantia"/>
          <w:bCs/>
          <w:i w:val="0"/>
          <w:color w:val="000000"/>
          <w:sz w:val="28"/>
          <w:szCs w:val="28"/>
          <w:shd w:val="clear" w:color="auto" w:fill="FFFFFF"/>
        </w:rPr>
        <w:t>Консультации </w:t>
      </w:r>
      <w:r w:rsidR="00375E68" w:rsidRPr="005B292D">
        <w:rPr>
          <w:rStyle w:val="a5"/>
          <w:rFonts w:ascii="Constantia" w:hAnsi="Constantia"/>
          <w:bCs/>
          <w:i w:val="0"/>
          <w:color w:val="000000"/>
          <w:sz w:val="28"/>
          <w:szCs w:val="28"/>
          <w:shd w:val="clear" w:color="auto" w:fill="FFFFFF"/>
        </w:rPr>
        <w:t>педагогов направлены на оказание психолого-педагогической помощи родителям, поддержку всестороннего развития личности детей.</w:t>
      </w:r>
    </w:p>
    <w:p w:rsidR="00375E68" w:rsidRPr="005B292D" w:rsidRDefault="00375E68" w:rsidP="00375E68">
      <w:pPr>
        <w:pStyle w:val="a8"/>
        <w:spacing w:before="30" w:after="30" w:line="240" w:lineRule="auto"/>
        <w:ind w:left="644"/>
        <w:jc w:val="center"/>
        <w:rPr>
          <w:rFonts w:ascii="Constantia" w:eastAsia="Times New Roman" w:hAnsi="Constantia" w:cs="Times New Roman"/>
          <w:b/>
          <w:bCs/>
          <w:color w:val="1F497D" w:themeColor="text2"/>
          <w:sz w:val="32"/>
          <w:szCs w:val="32"/>
          <w:shd w:val="clear" w:color="auto" w:fill="FFFFFF"/>
          <w:lang w:eastAsia="ru-RU"/>
        </w:rPr>
      </w:pPr>
      <w:r w:rsidRPr="005B292D">
        <w:rPr>
          <w:rFonts w:ascii="Constantia" w:eastAsia="Times New Roman" w:hAnsi="Constantia" w:cs="Times New Roman"/>
          <w:b/>
          <w:bCs/>
          <w:iCs/>
          <w:color w:val="1F497D" w:themeColor="text2"/>
          <w:sz w:val="32"/>
          <w:szCs w:val="32"/>
          <w:shd w:val="clear" w:color="auto" w:fill="FFFFFF"/>
          <w:lang w:eastAsia="ru-RU"/>
        </w:rPr>
        <w:t>График работы  консультативного</w:t>
      </w:r>
      <w:r w:rsidR="00DF470F" w:rsidRPr="005B292D">
        <w:rPr>
          <w:rFonts w:ascii="Constantia" w:eastAsia="Times New Roman" w:hAnsi="Constantia" w:cs="Times New Roman"/>
          <w:b/>
          <w:bCs/>
          <w:iCs/>
          <w:color w:val="1F497D" w:themeColor="text2"/>
          <w:sz w:val="32"/>
          <w:szCs w:val="32"/>
          <w:shd w:val="clear" w:color="auto" w:fill="FFFFFF"/>
          <w:lang w:eastAsia="ru-RU"/>
        </w:rPr>
        <w:t xml:space="preserve"> </w:t>
      </w:r>
      <w:r w:rsidRPr="005B292D">
        <w:rPr>
          <w:rFonts w:ascii="Constantia" w:eastAsia="Times New Roman" w:hAnsi="Constantia" w:cs="Times New Roman"/>
          <w:b/>
          <w:bCs/>
          <w:iCs/>
          <w:color w:val="1F497D" w:themeColor="text2"/>
          <w:sz w:val="32"/>
          <w:szCs w:val="32"/>
          <w:shd w:val="clear" w:color="auto" w:fill="FFFFFF"/>
          <w:lang w:eastAsia="ru-RU"/>
        </w:rPr>
        <w:t xml:space="preserve"> пункта</w:t>
      </w:r>
    </w:p>
    <w:tbl>
      <w:tblPr>
        <w:tblW w:w="9810" w:type="dxa"/>
        <w:jc w:val="center"/>
        <w:tblCellSpacing w:w="22" w:type="dxa"/>
        <w:tblBorders>
          <w:top w:val="outset" w:sz="24" w:space="0" w:color="00699B"/>
          <w:left w:val="outset" w:sz="24" w:space="0" w:color="00699B"/>
          <w:bottom w:val="outset" w:sz="24" w:space="0" w:color="00699B"/>
          <w:right w:val="outset" w:sz="24" w:space="0" w:color="00699B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10"/>
      </w:tblGrid>
      <w:tr w:rsidR="00375E68" w:rsidRPr="005B292D" w:rsidTr="00375E6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00699B"/>
              <w:left w:val="outset" w:sz="6" w:space="0" w:color="00699B"/>
              <w:bottom w:val="outset" w:sz="6" w:space="0" w:color="00699B"/>
              <w:right w:val="outset" w:sz="6" w:space="0" w:color="00699B"/>
            </w:tcBorders>
            <w:vAlign w:val="center"/>
            <w:hideMark/>
          </w:tcPr>
          <w:p w:rsidR="00375E68" w:rsidRPr="005B292D" w:rsidRDefault="00375E68" w:rsidP="00375E68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Консультацию осуществляют</w:t>
            </w:r>
            <w:r w:rsidR="005B292D">
              <w:rPr>
                <w:rFonts w:ascii="Constantia" w:eastAsia="Times New Roman" w:hAnsi="Constant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375E68" w:rsidRPr="005B292D" w:rsidTr="00375E6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00699B"/>
              <w:left w:val="outset" w:sz="6" w:space="0" w:color="00699B"/>
              <w:bottom w:val="outset" w:sz="6" w:space="0" w:color="00699B"/>
              <w:right w:val="outset" w:sz="6" w:space="0" w:color="00699B"/>
            </w:tcBorders>
            <w:vAlign w:val="center"/>
            <w:hideMark/>
          </w:tcPr>
          <w:p w:rsidR="00375E68" w:rsidRPr="005B292D" w:rsidRDefault="00375E68" w:rsidP="00375E68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  </w:t>
            </w:r>
            <w:r w:rsidR="002A71D3"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>Учителя</w:t>
            </w: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 xml:space="preserve"> </w:t>
            </w:r>
            <w:proofErr w:type="gramStart"/>
            <w:r w:rsidR="004D4517"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>–</w:t>
            </w: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>л</w:t>
            </w:r>
            <w:proofErr w:type="gramEnd"/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>огопеды</w:t>
            </w:r>
          </w:p>
          <w:p w:rsidR="004D4517" w:rsidRPr="005B292D" w:rsidRDefault="004D4517" w:rsidP="004D451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Новикова Елена Викторовна</w:t>
            </w:r>
          </w:p>
          <w:p w:rsidR="004D4517" w:rsidRPr="005B292D" w:rsidRDefault="004D4517" w:rsidP="004D451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понедельник</w:t>
            </w:r>
          </w:p>
          <w:p w:rsidR="004D4517" w:rsidRPr="005B292D" w:rsidRDefault="002A71D3" w:rsidP="004D451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с </w:t>
            </w:r>
            <w:r w:rsidR="004D4517"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8.00 до 9.00</w:t>
            </w:r>
          </w:p>
          <w:p w:rsidR="004D4517" w:rsidRPr="005B292D" w:rsidRDefault="004D4517" w:rsidP="004D451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proofErr w:type="spellStart"/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Чупилина</w:t>
            </w:r>
            <w:proofErr w:type="spellEnd"/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Ольга Владимировна</w:t>
            </w:r>
          </w:p>
          <w:p w:rsidR="004D4517" w:rsidRPr="005B292D" w:rsidRDefault="004D4517" w:rsidP="00DF470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i/>
                <w:color w:val="000000" w:themeColor="text1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вторник    с 17</w:t>
            </w:r>
            <w:r w:rsidR="00375E68"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.00 до 18.00 </w:t>
            </w:r>
            <w:r w:rsidR="00DF470F" w:rsidRPr="005B292D">
              <w:rPr>
                <w:rFonts w:ascii="Constantia" w:eastAsia="Times New Roman" w:hAnsi="Constantia" w:cs="Times New Roman"/>
                <w:b/>
                <w:i/>
                <w:color w:val="000000" w:themeColor="text1"/>
                <w:lang w:eastAsia="ru-RU"/>
              </w:rPr>
              <w:t xml:space="preserve">; </w:t>
            </w:r>
            <w:r w:rsidRPr="005B292D">
              <w:rPr>
                <w:rFonts w:ascii="Constantia" w:eastAsia="Times New Roman" w:hAnsi="Constantia" w:cs="Times New Roman"/>
                <w:b/>
                <w:i/>
                <w:color w:val="000000" w:themeColor="text1"/>
                <w:lang w:eastAsia="ru-RU"/>
              </w:rPr>
              <w:t>пятница с 13.00 до 14.00</w:t>
            </w:r>
          </w:p>
        </w:tc>
      </w:tr>
      <w:tr w:rsidR="00375E68" w:rsidRPr="005B292D" w:rsidTr="00375E6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00699B"/>
              <w:left w:val="outset" w:sz="6" w:space="0" w:color="00699B"/>
              <w:bottom w:val="outset" w:sz="6" w:space="0" w:color="00699B"/>
              <w:right w:val="outset" w:sz="6" w:space="0" w:color="00699B"/>
            </w:tcBorders>
            <w:vAlign w:val="center"/>
            <w:hideMark/>
          </w:tcPr>
          <w:p w:rsidR="00375E68" w:rsidRPr="005B292D" w:rsidRDefault="00375E68" w:rsidP="00375E68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lang w:eastAsia="ru-RU"/>
              </w:rPr>
              <w:t>  </w:t>
            </w: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>Музыкальный руководитель</w:t>
            </w:r>
          </w:p>
          <w:p w:rsidR="004D4517" w:rsidRPr="005B292D" w:rsidRDefault="004D4517" w:rsidP="00375E68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lang w:eastAsia="ru-RU"/>
              </w:rPr>
              <w:t>Жукова Елена Викторовна</w:t>
            </w:r>
          </w:p>
          <w:p w:rsidR="00375E68" w:rsidRPr="005B292D" w:rsidRDefault="002A71D3" w:rsidP="00DF470F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/>
                <w:lang w:eastAsia="ru-RU"/>
              </w:rPr>
              <w:t>понедельник</w:t>
            </w:r>
            <w:r w:rsidR="00375E68"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/>
                <w:lang w:eastAsia="ru-RU"/>
              </w:rPr>
              <w:t xml:space="preserve"> с   17.00 до 18.00</w:t>
            </w:r>
          </w:p>
        </w:tc>
      </w:tr>
      <w:tr w:rsidR="00375E68" w:rsidRPr="005B292D" w:rsidTr="00375E6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00699B"/>
              <w:left w:val="outset" w:sz="6" w:space="0" w:color="00699B"/>
              <w:bottom w:val="outset" w:sz="6" w:space="0" w:color="00699B"/>
              <w:right w:val="outset" w:sz="6" w:space="0" w:color="00699B"/>
            </w:tcBorders>
            <w:vAlign w:val="center"/>
            <w:hideMark/>
          </w:tcPr>
          <w:p w:rsidR="00375E68" w:rsidRPr="005B292D" w:rsidRDefault="00375E68" w:rsidP="00375E68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lang w:eastAsia="ru-RU"/>
              </w:rPr>
              <w:t>  </w:t>
            </w:r>
            <w:r w:rsidR="002A71D3"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>Инструктор</w:t>
            </w: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 xml:space="preserve"> по физ</w:t>
            </w:r>
            <w:r w:rsidR="008C59A0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 xml:space="preserve">ической </w:t>
            </w: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>культуре</w:t>
            </w:r>
          </w:p>
          <w:p w:rsidR="002A71D3" w:rsidRPr="005B292D" w:rsidRDefault="002A71D3" w:rsidP="00375E68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proofErr w:type="spellStart"/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Зудилова</w:t>
            </w:r>
            <w:proofErr w:type="spellEnd"/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Ирина Алексеевна</w:t>
            </w:r>
          </w:p>
          <w:p w:rsidR="00375E68" w:rsidRPr="005B292D" w:rsidRDefault="002A71D3" w:rsidP="002A71D3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вторник</w:t>
            </w:r>
            <w:r w:rsidR="00375E68"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 </w:t>
            </w: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r w:rsidR="00375E68"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с 12.00 до 13.00</w:t>
            </w:r>
          </w:p>
          <w:p w:rsidR="002A71D3" w:rsidRPr="005B292D" w:rsidRDefault="002A71D3" w:rsidP="002A71D3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Лукина Татьяна Александровна</w:t>
            </w:r>
          </w:p>
          <w:p w:rsidR="00375E68" w:rsidRPr="005B292D" w:rsidRDefault="002A71D3" w:rsidP="002A71D3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с17.00 до 18.00</w:t>
            </w:r>
          </w:p>
        </w:tc>
      </w:tr>
      <w:tr w:rsidR="00375E68" w:rsidRPr="005B292D" w:rsidTr="00375E6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00699B"/>
              <w:left w:val="outset" w:sz="6" w:space="0" w:color="00699B"/>
              <w:bottom w:val="outset" w:sz="6" w:space="0" w:color="00699B"/>
              <w:right w:val="outset" w:sz="6" w:space="0" w:color="00699B"/>
            </w:tcBorders>
            <w:vAlign w:val="center"/>
            <w:hideMark/>
          </w:tcPr>
          <w:p w:rsidR="00375E68" w:rsidRPr="005B292D" w:rsidRDefault="00375E68" w:rsidP="00375E68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i/>
                <w:color w:val="1F497D" w:themeColor="text2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i/>
                <w:color w:val="1F497D" w:themeColor="text2"/>
                <w:lang w:eastAsia="ru-RU"/>
              </w:rPr>
              <w:t> </w:t>
            </w: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> Педаго</w:t>
            </w:r>
            <w:proofErr w:type="gramStart"/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>г-</w:t>
            </w:r>
            <w:proofErr w:type="gramEnd"/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 xml:space="preserve"> психолог</w:t>
            </w:r>
          </w:p>
          <w:p w:rsidR="00375E68" w:rsidRPr="005B292D" w:rsidRDefault="002A71D3" w:rsidP="00375E68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0F0F0F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F0F0F"/>
                <w:lang w:eastAsia="ru-RU"/>
              </w:rPr>
              <w:t xml:space="preserve">Галецкая Елена Игоревна </w:t>
            </w:r>
          </w:p>
          <w:p w:rsidR="00375E68" w:rsidRPr="005B292D" w:rsidRDefault="00DF470F" w:rsidP="00DF470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П</w:t>
            </w:r>
            <w:r w:rsidR="002A71D3"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онедельник</w:t>
            </w: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r w:rsidR="002A71D3" w:rsidRPr="005B292D">
              <w:rPr>
                <w:rFonts w:ascii="Constantia" w:eastAsia="Times New Roman" w:hAnsi="Constantia" w:cs="Times New Roman"/>
                <w:b/>
                <w:i/>
                <w:color w:val="000000" w:themeColor="text1"/>
                <w:lang w:eastAsia="ru-RU"/>
              </w:rPr>
              <w:t>с 13.00 до 14.00</w:t>
            </w:r>
            <w:r w:rsidRPr="005B292D">
              <w:rPr>
                <w:rFonts w:ascii="Constantia" w:eastAsia="Times New Roman" w:hAnsi="Constantia" w:cs="Times New Roman"/>
                <w:b/>
                <w:i/>
                <w:color w:val="000000" w:themeColor="text1"/>
                <w:lang w:eastAsia="ru-RU"/>
              </w:rPr>
              <w:t xml:space="preserve">;   четверг </w:t>
            </w:r>
            <w:r w:rsidR="002A71D3"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000000" w:themeColor="text1"/>
                <w:lang w:eastAsia="ru-RU"/>
              </w:rPr>
              <w:t>с 9.00 до10.00</w:t>
            </w:r>
            <w:r w:rsidR="00375E68" w:rsidRPr="005B292D">
              <w:rPr>
                <w:rFonts w:ascii="Constantia" w:eastAsia="Times New Roman" w:hAnsi="Constantia" w:cs="Times New Roman"/>
                <w:lang w:eastAsia="ru-RU"/>
              </w:rPr>
              <w:t> </w:t>
            </w:r>
          </w:p>
        </w:tc>
      </w:tr>
      <w:tr w:rsidR="00375E68" w:rsidRPr="005B292D" w:rsidTr="00375E6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00699B"/>
              <w:left w:val="outset" w:sz="6" w:space="0" w:color="00699B"/>
              <w:bottom w:val="outset" w:sz="6" w:space="0" w:color="00699B"/>
              <w:right w:val="outset" w:sz="6" w:space="0" w:color="00699B"/>
            </w:tcBorders>
            <w:vAlign w:val="center"/>
            <w:hideMark/>
          </w:tcPr>
          <w:p w:rsidR="00375E68" w:rsidRPr="005B292D" w:rsidRDefault="002A71D3" w:rsidP="002A71D3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b/>
                <w:i/>
                <w:color w:val="1F497D" w:themeColor="text2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i/>
                <w:color w:val="1F497D" w:themeColor="text2"/>
                <w:lang w:eastAsia="ru-RU"/>
              </w:rPr>
              <w:t>Зам зав по ВМР</w:t>
            </w:r>
          </w:p>
          <w:p w:rsidR="002A71D3" w:rsidRPr="005B292D" w:rsidRDefault="002A71D3" w:rsidP="002A71D3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b/>
                <w:i/>
                <w:lang w:eastAsia="ru-RU"/>
              </w:rPr>
            </w:pPr>
            <w:proofErr w:type="spellStart"/>
            <w:r w:rsidRPr="005B292D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Самоилэ</w:t>
            </w:r>
            <w:proofErr w:type="spellEnd"/>
            <w:r w:rsidRPr="005B292D">
              <w:rPr>
                <w:rFonts w:ascii="Constantia" w:eastAsia="Times New Roman" w:hAnsi="Constantia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5B292D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Ллилия</w:t>
            </w:r>
            <w:proofErr w:type="spellEnd"/>
            <w:r w:rsidRPr="005B292D">
              <w:rPr>
                <w:rFonts w:ascii="Constantia" w:eastAsia="Times New Roman" w:hAnsi="Constantia" w:cs="Times New Roman"/>
                <w:b/>
                <w:i/>
                <w:lang w:eastAsia="ru-RU"/>
              </w:rPr>
              <w:t xml:space="preserve"> Ивановна</w:t>
            </w:r>
          </w:p>
          <w:p w:rsidR="002A71D3" w:rsidRPr="005B292D" w:rsidRDefault="00DF470F" w:rsidP="005B292D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с</w:t>
            </w:r>
            <w:r w:rsidR="002A71D3" w:rsidRPr="005B292D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реда с 16.30 до 17.30</w:t>
            </w:r>
            <w:r w:rsidRPr="005B292D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; п</w:t>
            </w:r>
            <w:r w:rsidR="002A71D3" w:rsidRPr="005B292D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ятница</w:t>
            </w:r>
            <w:r w:rsidRPr="005B292D">
              <w:rPr>
                <w:rFonts w:ascii="Constantia" w:eastAsia="Times New Roman" w:hAnsi="Constantia" w:cs="Times New Roman"/>
                <w:b/>
                <w:i/>
                <w:lang w:eastAsia="ru-RU"/>
              </w:rPr>
              <w:t xml:space="preserve"> с 16.30 до 17.30</w:t>
            </w:r>
          </w:p>
        </w:tc>
      </w:tr>
      <w:tr w:rsidR="00375E68" w:rsidRPr="005B292D" w:rsidTr="00335D5C">
        <w:trPr>
          <w:trHeight w:val="202"/>
          <w:tblCellSpacing w:w="22" w:type="dxa"/>
          <w:jc w:val="center"/>
        </w:trPr>
        <w:tc>
          <w:tcPr>
            <w:tcW w:w="0" w:type="auto"/>
            <w:tcBorders>
              <w:top w:val="outset" w:sz="6" w:space="0" w:color="00699B"/>
              <w:left w:val="outset" w:sz="6" w:space="0" w:color="00699B"/>
              <w:bottom w:val="outset" w:sz="6" w:space="0" w:color="00699B"/>
              <w:right w:val="outset" w:sz="6" w:space="0" w:color="00699B"/>
            </w:tcBorders>
            <w:vAlign w:val="center"/>
            <w:hideMark/>
          </w:tcPr>
          <w:p w:rsidR="00335D5C" w:rsidRPr="005B292D" w:rsidRDefault="00335D5C" w:rsidP="00335D5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lang w:eastAsia="ru-RU"/>
              </w:rPr>
              <w:t>Записаться на консультацию можно по телефону</w:t>
            </w:r>
          </w:p>
          <w:p w:rsidR="00335D5C" w:rsidRDefault="00335D5C" w:rsidP="00335D5C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i/>
                <w:iCs/>
                <w:lang w:eastAsia="ru-RU"/>
              </w:rPr>
            </w:pP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color w:val="1F497D" w:themeColor="text2"/>
                <w:lang w:eastAsia="ru-RU"/>
              </w:rPr>
              <w:t>т.</w:t>
            </w:r>
            <w:r w:rsidRPr="005B292D">
              <w:rPr>
                <w:rFonts w:ascii="Constantia" w:eastAsia="Times New Roman" w:hAnsi="Constantia" w:cs="Times New Roman"/>
                <w:b/>
                <w:bCs/>
                <w:i/>
                <w:iCs/>
                <w:lang w:eastAsia="ru-RU"/>
              </w:rPr>
              <w:t> 8-495-592-44-68</w:t>
            </w:r>
          </w:p>
          <w:p w:rsidR="00375E68" w:rsidRDefault="00335D5C" w:rsidP="00335D5C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335D5C">
              <w:rPr>
                <w:rFonts w:ascii="Constantia" w:eastAsia="Times New Roman" w:hAnsi="Constantia" w:cs="Times New Roman"/>
                <w:lang w:eastAsia="ru-RU"/>
              </w:rPr>
              <w:drawing>
                <wp:inline distT="0" distB="0" distL="0" distR="0">
                  <wp:extent cx="866775" cy="699010"/>
                  <wp:effectExtent l="0" t="0" r="0" b="0"/>
                  <wp:docPr id="2" name="Рисунок 12" descr="http://ds-442.edusite.ru/images/tehnika-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-442.edusite.ru/images/tehnika-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97" cy="70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BCF" w:rsidRPr="005B292D" w:rsidRDefault="003D2BCF" w:rsidP="00335D5C">
            <w:pPr>
              <w:spacing w:before="30" w:after="3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</w:p>
        </w:tc>
      </w:tr>
    </w:tbl>
    <w:p w:rsidR="005A7AFA" w:rsidRDefault="005A7AFA" w:rsidP="003D2BCF"/>
    <w:sectPr w:rsidR="005A7AFA" w:rsidSect="003D2BCF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E1" w:rsidRDefault="008A20E1" w:rsidP="003D2BCF">
      <w:pPr>
        <w:spacing w:after="0" w:line="240" w:lineRule="auto"/>
      </w:pPr>
      <w:r>
        <w:separator/>
      </w:r>
    </w:p>
  </w:endnote>
  <w:endnote w:type="continuationSeparator" w:id="0">
    <w:p w:rsidR="008A20E1" w:rsidRDefault="008A20E1" w:rsidP="003D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E1" w:rsidRDefault="008A20E1" w:rsidP="003D2BCF">
      <w:pPr>
        <w:spacing w:after="0" w:line="240" w:lineRule="auto"/>
      </w:pPr>
      <w:r>
        <w:separator/>
      </w:r>
    </w:p>
  </w:footnote>
  <w:footnote w:type="continuationSeparator" w:id="0">
    <w:p w:rsidR="008A20E1" w:rsidRDefault="008A20E1" w:rsidP="003D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B2D"/>
    <w:multiLevelType w:val="hybridMultilevel"/>
    <w:tmpl w:val="DB9EE65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507630"/>
    <w:multiLevelType w:val="multilevel"/>
    <w:tmpl w:val="B5B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D74B3"/>
    <w:multiLevelType w:val="hybridMultilevel"/>
    <w:tmpl w:val="9FFAD4F0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5EA11BAB"/>
    <w:multiLevelType w:val="hybridMultilevel"/>
    <w:tmpl w:val="A3F8D44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>
    <w:nsid w:val="79062ADD"/>
    <w:multiLevelType w:val="hybridMultilevel"/>
    <w:tmpl w:val="59B624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A0"/>
    <w:rsid w:val="00266914"/>
    <w:rsid w:val="002A71D3"/>
    <w:rsid w:val="00335D5C"/>
    <w:rsid w:val="00375E68"/>
    <w:rsid w:val="003D2BCF"/>
    <w:rsid w:val="004D4517"/>
    <w:rsid w:val="005A7AFA"/>
    <w:rsid w:val="005B292D"/>
    <w:rsid w:val="006132E9"/>
    <w:rsid w:val="0075548B"/>
    <w:rsid w:val="008A20E1"/>
    <w:rsid w:val="008C59A0"/>
    <w:rsid w:val="009C0F4A"/>
    <w:rsid w:val="00A6789B"/>
    <w:rsid w:val="00AE5B11"/>
    <w:rsid w:val="00B44FA0"/>
    <w:rsid w:val="00B926A8"/>
    <w:rsid w:val="00C70E37"/>
    <w:rsid w:val="00D874E1"/>
    <w:rsid w:val="00DD604F"/>
    <w:rsid w:val="00DF470F"/>
    <w:rsid w:val="00ED0486"/>
    <w:rsid w:val="00F2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E68"/>
    <w:rPr>
      <w:b/>
      <w:bCs/>
    </w:rPr>
  </w:style>
  <w:style w:type="character" w:styleId="a5">
    <w:name w:val="Emphasis"/>
    <w:basedOn w:val="a0"/>
    <w:uiPriority w:val="20"/>
    <w:qFormat/>
    <w:rsid w:val="00375E68"/>
    <w:rPr>
      <w:i/>
      <w:iCs/>
    </w:rPr>
  </w:style>
  <w:style w:type="character" w:customStyle="1" w:styleId="apple-converted-space">
    <w:name w:val="apple-converted-space"/>
    <w:basedOn w:val="a0"/>
    <w:rsid w:val="00375E68"/>
  </w:style>
  <w:style w:type="paragraph" w:styleId="a6">
    <w:name w:val="Balloon Text"/>
    <w:basedOn w:val="a"/>
    <w:link w:val="a7"/>
    <w:uiPriority w:val="99"/>
    <w:semiHidden/>
    <w:unhideWhenUsed/>
    <w:rsid w:val="0037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E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5E68"/>
    <w:pPr>
      <w:ind w:left="720"/>
      <w:contextualSpacing/>
    </w:pPr>
  </w:style>
  <w:style w:type="character" w:customStyle="1" w:styleId="c2">
    <w:name w:val="c2"/>
    <w:basedOn w:val="a0"/>
    <w:rsid w:val="005A7AFA"/>
  </w:style>
  <w:style w:type="paragraph" w:styleId="a9">
    <w:name w:val="No Spacing"/>
    <w:uiPriority w:val="1"/>
    <w:qFormat/>
    <w:rsid w:val="005A7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3D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2BCF"/>
  </w:style>
  <w:style w:type="paragraph" w:styleId="ac">
    <w:name w:val="footer"/>
    <w:basedOn w:val="a"/>
    <w:link w:val="ad"/>
    <w:uiPriority w:val="99"/>
    <w:semiHidden/>
    <w:unhideWhenUsed/>
    <w:rsid w:val="003D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2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Silver</cp:lastModifiedBy>
  <cp:revision>9</cp:revision>
  <cp:lastPrinted>2017-12-07T13:36:00Z</cp:lastPrinted>
  <dcterms:created xsi:type="dcterms:W3CDTF">2017-12-01T16:14:00Z</dcterms:created>
  <dcterms:modified xsi:type="dcterms:W3CDTF">2017-12-27T16:30:00Z</dcterms:modified>
</cp:coreProperties>
</file>